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C6D4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Здравствуйте, коллеги.</w:t>
      </w:r>
    </w:p>
    <w:p w14:paraId="314A7434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моего выступления: «Формирование навыков смыслового чтения у младших школьников»    </w:t>
      </w:r>
    </w:p>
    <w:p w14:paraId="1058C9C8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Федеральные государственные образовательные стандарты начального общего образования включают в метапредметные результаты освоения основной образовательной программы в качестве обязательного компонента «</w:t>
      </w:r>
      <w:r w:rsidRPr="00583A74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941BDCC" w14:textId="77777777" w:rsidR="001316DB" w:rsidRPr="00583A74" w:rsidRDefault="001316DB" w:rsidP="001316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 xml:space="preserve">     Актуальность проблемы обусловлена рядом противоречий: между возрастающей в условиях информационной усложненности необходимостью много читать и отсутствием интереса школьников к чтению; между существующей в современных условиях необходимостью формирования навыка беглого осознанного чтения и несовершенством педагогических условий, при которых формируется этот навык. Поэтому перед учителем начальной школы встаёт задача сформировать положительное отношение к чтению. Ребёнок должен научиться читать для себя, научиться понимать чужие мысли, заключённые в тексте, извлекать из текста тот смысл, который автор вложил в него. </w:t>
      </w:r>
    </w:p>
    <w:p w14:paraId="2A1B012B" w14:textId="77777777" w:rsidR="001316DB" w:rsidRPr="00583A74" w:rsidRDefault="001316DB" w:rsidP="001316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583A74">
        <w:rPr>
          <w:rFonts w:ascii="Times New Roman" w:hAnsi="Times New Roman" w:cs="Times New Roman"/>
          <w:sz w:val="24"/>
          <w:szCs w:val="24"/>
        </w:rPr>
        <w:t xml:space="preserve"> – создать условия для формирования навыков смыслового чтения у младших школьников.  </w:t>
      </w:r>
    </w:p>
    <w:p w14:paraId="0B3F3389" w14:textId="77777777" w:rsidR="001316DB" w:rsidRPr="00583A74" w:rsidRDefault="001316DB" w:rsidP="00131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>Новизна работы заключается не только в теоретическом изучении обозначенной проблемы. Овладение приёмами формирования смыслового чтения происходит гораздо эффективнее, когда работа осуществляется систематически.</w:t>
      </w:r>
    </w:p>
    <w:p w14:paraId="12A8C6D2" w14:textId="77777777" w:rsidR="001316DB" w:rsidRPr="00583A74" w:rsidRDefault="001316DB" w:rsidP="001316D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83A74">
        <w:rPr>
          <w:rFonts w:ascii="Times New Roman" w:hAnsi="Times New Roman" w:cs="Times New Roman"/>
          <w:sz w:val="24"/>
          <w:szCs w:val="24"/>
        </w:rPr>
        <w:t>В приложении моей работы имеются методические материалы, способствующие работе по обозначенной выше теме.</w:t>
      </w:r>
    </w:p>
    <w:p w14:paraId="6FE014AB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Поскольку смысловое чтение является метапредметным навыком, то составляющие его части будут в структуре всех универсальных учебных действий:</w:t>
      </w:r>
    </w:p>
    <w:p w14:paraId="0285CEAC" w14:textId="77777777" w:rsidR="001316DB" w:rsidRPr="00583A74" w:rsidRDefault="001316DB" w:rsidP="001316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личностные УУД входят мотивация чтения, мотивы учения, отношение к себе и к школе;</w:t>
      </w:r>
    </w:p>
    <w:p w14:paraId="62565B59" w14:textId="77777777" w:rsidR="001316DB" w:rsidRPr="00583A74" w:rsidRDefault="001316DB" w:rsidP="001316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регулятивные УУД - принятие учеником учебной задачи, произвольная регуляция деятельности;</w:t>
      </w:r>
    </w:p>
    <w:p w14:paraId="25FB4E63" w14:textId="77777777" w:rsidR="001316DB" w:rsidRPr="00583A74" w:rsidRDefault="001316DB" w:rsidP="001316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познавательные УУД – логическое и абстрактное мышление, оперативная память, творческое воображение, концентрация внимания, объем словаря.</w:t>
      </w:r>
    </w:p>
    <w:p w14:paraId="34FAE968" w14:textId="77777777" w:rsidR="001316DB" w:rsidRPr="00583A74" w:rsidRDefault="001316DB" w:rsidP="001316DB">
      <w:pPr>
        <w:spacing w:line="360" w:lineRule="auto"/>
        <w:rPr>
          <w:sz w:val="24"/>
          <w:szCs w:val="24"/>
        </w:rPr>
      </w:pPr>
      <w:r w:rsidRPr="00583A74">
        <w:rPr>
          <w:sz w:val="24"/>
          <w:szCs w:val="24"/>
        </w:rPr>
        <w:t>Вкратце остановлюсь на современных технологиях по формированию смыслового чтения.</w:t>
      </w:r>
    </w:p>
    <w:p w14:paraId="18D91286" w14:textId="77777777" w:rsidR="001316DB" w:rsidRPr="00583A74" w:rsidRDefault="001316DB" w:rsidP="001316D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lastRenderedPageBreak/>
        <w:t>Основные методики работы над формированием осознанного чтения  были разработаны еще К.Д. Ушинским, который уделял огромную роль в занятиях по чтению наблюдениям за жизнью природы и требовал использовать наглядность при чтении, считал наглядность основным принципом обучения отечественному языку. Созданная Ушинским система получила название «Объяснительное чтение».</w:t>
      </w:r>
    </w:p>
    <w:p w14:paraId="5AA86D0E" w14:textId="77777777" w:rsidR="001316DB" w:rsidRPr="00583A74" w:rsidRDefault="001316DB" w:rsidP="001316D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 xml:space="preserve">Оригинальную  методику нового подхода разработал русский языковед С. И. Абакумов («Творческое чтение», 1925). Большинство его идей актуальны и сегодня. Среди них такие идеи, как идея о необходимости «активного» чтения, творческого усвоения текста, идея о различном методическом подходе к чтению деловых и художественных текстов, идея о методах ведения беседы в форме «вопрос-ответ» и многие другие. </w:t>
      </w:r>
    </w:p>
    <w:p w14:paraId="0A6C8BC7" w14:textId="77777777" w:rsidR="001316DB" w:rsidRPr="00583A74" w:rsidRDefault="001316DB" w:rsidP="001316D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 xml:space="preserve">В современной практике особое внимание заслуживает методика продуктивного чтения, разработанная профессором Н, Н. Светловской, которая </w:t>
      </w:r>
      <w:r w:rsidRPr="00583A74">
        <w:rPr>
          <w:rFonts w:ascii="Times New Roman" w:eastAsia="Calibri" w:hAnsi="Times New Roman" w:cs="Times New Roman"/>
          <w:sz w:val="24"/>
          <w:szCs w:val="24"/>
        </w:rPr>
        <w:t>обеспечивает последовательность естественных для любого читателя шагов при самостоятельном чтении книг, включение его в «общение» с автором.</w:t>
      </w:r>
    </w:p>
    <w:p w14:paraId="013B1508" w14:textId="77777777" w:rsidR="001316DB" w:rsidRPr="00583A74" w:rsidRDefault="001316DB" w:rsidP="001316DB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A7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52A28F2C" w14:textId="49AED03A" w:rsidR="001316DB" w:rsidRPr="00583A74" w:rsidRDefault="00583A74" w:rsidP="001316D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</w:t>
      </w:r>
      <w:r w:rsidR="001316DB" w:rsidRPr="00583A74">
        <w:rPr>
          <w:rFonts w:ascii="Times New Roman" w:hAnsi="Times New Roman"/>
          <w:sz w:val="24"/>
          <w:szCs w:val="24"/>
        </w:rPr>
        <w:t xml:space="preserve"> продуктивного чтения резко отличается от традиционной технологии передачи ученику готового знания. </w:t>
      </w:r>
    </w:p>
    <w:p w14:paraId="415B7ED3" w14:textId="6A6056B5" w:rsidR="001316DB" w:rsidRPr="00583A74" w:rsidRDefault="001316DB" w:rsidP="001316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 xml:space="preserve">А сейчас я расскажу об использовании </w:t>
      </w:r>
      <w:r w:rsidR="00583A74">
        <w:rPr>
          <w:rFonts w:ascii="Times New Roman" w:hAnsi="Times New Roman"/>
          <w:sz w:val="24"/>
          <w:szCs w:val="24"/>
        </w:rPr>
        <w:t>метода</w:t>
      </w:r>
      <w:r w:rsidRPr="00583A74">
        <w:rPr>
          <w:rFonts w:ascii="Times New Roman" w:hAnsi="Times New Roman"/>
          <w:sz w:val="24"/>
          <w:szCs w:val="24"/>
        </w:rPr>
        <w:t xml:space="preserve"> продуктивного чтения в своей педагогической деятельности.</w:t>
      </w:r>
    </w:p>
    <w:p w14:paraId="6E1D42E9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этой целью мною составлена карта формирования навыков смыслового чтения в начальной школе с 1 по 4 класс, которая содержит требования к навыкам техники чтения, культуры чтения и виды контроля. Она находится в приложении. </w:t>
      </w:r>
    </w:p>
    <w:p w14:paraId="622A0B6D" w14:textId="49687EE7" w:rsidR="001316DB" w:rsidRPr="00583A74" w:rsidRDefault="001316DB" w:rsidP="00583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2053FF9" w14:textId="77777777" w:rsidR="001316DB" w:rsidRPr="00583A74" w:rsidRDefault="001316DB" w:rsidP="001316D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hAnsi="Times New Roman" w:cs="Times New Roman"/>
          <w:sz w:val="24"/>
          <w:szCs w:val="24"/>
          <w:lang w:eastAsia="ru-RU"/>
        </w:rPr>
        <w:t xml:space="preserve">      В работе по формированию осмысленности чтения я применяю различные приёмы.</w:t>
      </w:r>
    </w:p>
    <w:p w14:paraId="1E73F219" w14:textId="77777777" w:rsidR="001316DB" w:rsidRPr="00583A74" w:rsidRDefault="001316DB" w:rsidP="001316D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дозволенного времени остановлюсь на некоторых приёмах.</w:t>
      </w:r>
    </w:p>
    <w:p w14:paraId="611B7D3A" w14:textId="77777777" w:rsidR="001316DB" w:rsidRPr="00583A74" w:rsidRDefault="001316DB" w:rsidP="001316DB">
      <w:pPr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b/>
          <w:sz w:val="24"/>
          <w:szCs w:val="24"/>
        </w:rPr>
        <w:t xml:space="preserve">На уроках литературного чтения активно использую </w:t>
      </w:r>
      <w:r w:rsidRPr="00583A7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583A74">
        <w:rPr>
          <w:rFonts w:ascii="Times New Roman" w:hAnsi="Times New Roman" w:cs="Times New Roman"/>
          <w:b/>
          <w:bCs/>
          <w:sz w:val="24"/>
          <w:szCs w:val="24"/>
        </w:rPr>
        <w:t>вопросно-ответные упражнения (ромашка  Б.Блума):</w:t>
      </w:r>
    </w:p>
    <w:p w14:paraId="76A00A3C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A74">
        <w:rPr>
          <w:rFonts w:ascii="Times New Roman" w:hAnsi="Times New Roman" w:cs="Times New Roman"/>
          <w:b/>
          <w:bCs/>
          <w:i/>
          <w:sz w:val="24"/>
          <w:szCs w:val="24"/>
        </w:rPr>
        <w:t>Такие как:</w:t>
      </w:r>
    </w:p>
    <w:p w14:paraId="74B59CC6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b/>
          <w:bCs/>
          <w:sz w:val="24"/>
          <w:szCs w:val="24"/>
        </w:rPr>
        <w:t>Простые вопросы</w:t>
      </w:r>
    </w:p>
    <w:p w14:paraId="764C573B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 xml:space="preserve"> </w:t>
      </w:r>
      <w:r w:rsidRPr="00583A74">
        <w:rPr>
          <w:rFonts w:ascii="Times New Roman" w:hAnsi="Times New Roman" w:cs="Times New Roman"/>
          <w:i/>
          <w:iCs/>
          <w:sz w:val="24"/>
          <w:szCs w:val="24"/>
        </w:rPr>
        <w:t>Как звали главного героя? Куда  отправился герой ?</w:t>
      </w:r>
    </w:p>
    <w:p w14:paraId="69BB63A6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b/>
          <w:bCs/>
          <w:sz w:val="24"/>
          <w:szCs w:val="24"/>
        </w:rPr>
        <w:t xml:space="preserve">Уточняющие вопросы </w:t>
      </w:r>
    </w:p>
    <w:p w14:paraId="54EAC2D3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83A74">
        <w:rPr>
          <w:rFonts w:ascii="Times New Roman" w:hAnsi="Times New Roman" w:cs="Times New Roman"/>
          <w:i/>
          <w:iCs/>
          <w:sz w:val="24"/>
          <w:szCs w:val="24"/>
        </w:rPr>
        <w:t>Правда ли что… Я правильно понял, то….</w:t>
      </w:r>
    </w:p>
    <w:p w14:paraId="4D410B98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b/>
          <w:bCs/>
          <w:sz w:val="24"/>
          <w:szCs w:val="24"/>
        </w:rPr>
        <w:t>Объясняющие вопросы</w:t>
      </w:r>
    </w:p>
    <w:p w14:paraId="5366921F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i/>
          <w:iCs/>
          <w:sz w:val="24"/>
          <w:szCs w:val="24"/>
        </w:rPr>
        <w:t>Почему?</w:t>
      </w:r>
    </w:p>
    <w:p w14:paraId="2100892E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b/>
          <w:bCs/>
          <w:sz w:val="24"/>
          <w:szCs w:val="24"/>
        </w:rPr>
        <w:t>Творческие вопросы</w:t>
      </w:r>
    </w:p>
    <w:p w14:paraId="2C9B5BFD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 xml:space="preserve"> </w:t>
      </w:r>
      <w:r w:rsidRPr="00583A74">
        <w:rPr>
          <w:rFonts w:ascii="Times New Roman" w:hAnsi="Times New Roman" w:cs="Times New Roman"/>
          <w:i/>
          <w:iCs/>
          <w:sz w:val="24"/>
          <w:szCs w:val="24"/>
        </w:rPr>
        <w:t>Что бы произошло, если…</w:t>
      </w:r>
    </w:p>
    <w:p w14:paraId="5F24CE2D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b/>
          <w:bCs/>
          <w:sz w:val="24"/>
          <w:szCs w:val="24"/>
        </w:rPr>
        <w:t xml:space="preserve">Оценочные вопросы </w:t>
      </w:r>
    </w:p>
    <w:p w14:paraId="22068950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 xml:space="preserve"> </w:t>
      </w:r>
      <w:r w:rsidRPr="00583A74">
        <w:rPr>
          <w:rFonts w:ascii="Times New Roman" w:hAnsi="Times New Roman" w:cs="Times New Roman"/>
          <w:i/>
          <w:iCs/>
          <w:sz w:val="24"/>
          <w:szCs w:val="24"/>
        </w:rPr>
        <w:t>Что лучше? Как вы относитесь?</w:t>
      </w:r>
    </w:p>
    <w:p w14:paraId="6FCE8A4A" w14:textId="77777777" w:rsidR="001316DB" w:rsidRPr="00583A74" w:rsidRDefault="001316DB" w:rsidP="001316D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b/>
          <w:bCs/>
          <w:sz w:val="24"/>
          <w:szCs w:val="24"/>
        </w:rPr>
        <w:t>Практические вопросы</w:t>
      </w:r>
    </w:p>
    <w:p w14:paraId="3B5CFF55" w14:textId="564477F2" w:rsidR="001316DB" w:rsidRPr="00583A74" w:rsidRDefault="001316DB" w:rsidP="00583A7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 xml:space="preserve"> </w:t>
      </w:r>
      <w:r w:rsidRPr="00583A74">
        <w:rPr>
          <w:rFonts w:ascii="Times New Roman" w:hAnsi="Times New Roman" w:cs="Times New Roman"/>
          <w:i/>
          <w:iCs/>
          <w:sz w:val="24"/>
          <w:szCs w:val="24"/>
        </w:rPr>
        <w:t>Как бы я поступил, если….</w:t>
      </w:r>
    </w:p>
    <w:p w14:paraId="79BC3D76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3A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Часто использую в своей работе такой приём как «Кластер». Например, на уроке математики во 2 классе при решении задач. </w:t>
      </w:r>
    </w:p>
    <w:p w14:paraId="134364E1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1C656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>Последовательность действий при построении кластера проста и логична:</w:t>
      </w:r>
    </w:p>
    <w:p w14:paraId="5CA2865D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A74">
        <w:rPr>
          <w:rFonts w:ascii="Times New Roman" w:hAnsi="Times New Roman" w:cs="Times New Roman"/>
          <w:i/>
          <w:sz w:val="24"/>
          <w:szCs w:val="24"/>
        </w:rPr>
        <w:t>1. Посередине чистого листа (классной доски) необходимо написать ключевое слово или тезис, который является «сердцем» текста.</w:t>
      </w:r>
    </w:p>
    <w:p w14:paraId="620995AB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A74">
        <w:rPr>
          <w:rFonts w:ascii="Times New Roman" w:hAnsi="Times New Roman" w:cs="Times New Roman"/>
          <w:i/>
          <w:sz w:val="24"/>
          <w:szCs w:val="24"/>
        </w:rPr>
        <w:t>2. Вокруг «накидать» слова или предложения, выражающие идеи, факты, образы, подходящие для данной задачи.</w:t>
      </w:r>
    </w:p>
    <w:p w14:paraId="24BFB2F0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A74">
        <w:rPr>
          <w:rFonts w:ascii="Times New Roman" w:hAnsi="Times New Roman" w:cs="Times New Roman"/>
          <w:i/>
          <w:sz w:val="24"/>
          <w:szCs w:val="24"/>
        </w:rPr>
        <w:t>3. По мере записи, появившиеся слова соединяются   с ключевым понятием. У каждого из «спутников» в свою очередь тоже появляются «спутники», устанавливаются новые логические связи.</w:t>
      </w:r>
    </w:p>
    <w:p w14:paraId="694077A7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 xml:space="preserve">В итоге получается структура, которая графически отображает размышления, определяет информационное поле данного текста. Важно уметь конкретизировать категории, обосновывая их при помощи мнений и фактов, содержащихся в изучаемом материале. </w:t>
      </w:r>
    </w:p>
    <w:p w14:paraId="693B3308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F21B34B" w14:textId="77777777" w:rsidR="001316DB" w:rsidRPr="00583A74" w:rsidRDefault="001316DB" w:rsidP="001316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смыслового чтения организую и направляю детей на решение задачи с помощью наводящих вопросов, учу выделять и находить «главные» слова. С этой целью я использую прием</w:t>
      </w:r>
      <w:r w:rsidRPr="0058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Тонкие и Толстые вопросы</w:t>
      </w: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8019C" w14:textId="77777777" w:rsidR="001316DB" w:rsidRPr="00583A74" w:rsidRDefault="001316DB" w:rsidP="001316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вопросы- вопросы, требующие простого, односложного ответа.</w:t>
      </w:r>
    </w:p>
    <w:p w14:paraId="6192B4CE" w14:textId="77777777" w:rsidR="001316DB" w:rsidRPr="00583A74" w:rsidRDefault="001316DB" w:rsidP="001316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Толстые вопросы- вопросы, требующие подробного, развернутого ответа.</w:t>
      </w:r>
    </w:p>
    <w:p w14:paraId="542F3BD8" w14:textId="77777777" w:rsidR="001316DB" w:rsidRPr="00583A74" w:rsidRDefault="001316DB" w:rsidP="001316DB">
      <w:pPr>
        <w:rPr>
          <w:rFonts w:ascii="Times New Roman" w:hAnsi="Times New Roman" w:cs="Times New Roman"/>
          <w:sz w:val="24"/>
          <w:szCs w:val="24"/>
        </w:rPr>
      </w:pPr>
    </w:p>
    <w:p w14:paraId="3317B4B9" w14:textId="77777777" w:rsidR="001316DB" w:rsidRPr="00583A74" w:rsidRDefault="001316DB" w:rsidP="001316DB">
      <w:pPr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>Идёт подробный разбор задачи по вопросам</w:t>
      </w:r>
    </w:p>
    <w:p w14:paraId="2F7CDC39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t>На уроке окружающего мира в 4 классе я использую приём «Инсерт» (чтение с пометкой).</w:t>
      </w:r>
    </w:p>
    <w:p w14:paraId="64194754" w14:textId="36511AB6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74">
        <w:rPr>
          <w:rFonts w:ascii="Times New Roman" w:hAnsi="Times New Roman" w:cs="Times New Roman"/>
          <w:sz w:val="24"/>
          <w:szCs w:val="24"/>
        </w:rPr>
        <w:lastRenderedPageBreak/>
        <w:t>Данную работу осуществляю и во внеурочной деятельности:</w:t>
      </w:r>
      <w:r w:rsidR="00583A74">
        <w:rPr>
          <w:rFonts w:ascii="Times New Roman" w:hAnsi="Times New Roman" w:cs="Times New Roman"/>
          <w:sz w:val="24"/>
          <w:szCs w:val="24"/>
        </w:rPr>
        <w:t xml:space="preserve"> «Смысловое чтение»</w:t>
      </w:r>
    </w:p>
    <w:p w14:paraId="509FEAAF" w14:textId="77777777" w:rsidR="001316DB" w:rsidRPr="00583A74" w:rsidRDefault="001316DB" w:rsidP="00131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A9CAE" w14:textId="607A7E19" w:rsidR="001316DB" w:rsidRPr="00583A74" w:rsidRDefault="001316DB" w:rsidP="00583A74">
      <w:pPr>
        <w:rPr>
          <w:rFonts w:ascii="Cambria" w:hAnsi="Cambria" w:cs="Arial"/>
          <w:sz w:val="24"/>
          <w:szCs w:val="24"/>
        </w:rPr>
      </w:pPr>
      <w:r w:rsidRPr="00583A74">
        <w:rPr>
          <w:rFonts w:ascii="Cambria" w:hAnsi="Cambria" w:cs="Arial"/>
          <w:sz w:val="24"/>
          <w:szCs w:val="24"/>
        </w:rPr>
        <w:t>А также привлекаю родителей.</w:t>
      </w:r>
    </w:p>
    <w:p w14:paraId="72E9A170" w14:textId="77777777" w:rsidR="001316DB" w:rsidRPr="00583A74" w:rsidRDefault="001316DB" w:rsidP="001316DB">
      <w:pPr>
        <w:tabs>
          <w:tab w:val="center" w:pos="9356"/>
        </w:tabs>
        <w:spacing w:after="120" w:line="240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Важным направлением  в работе по формированию смыслового чтения является организация эффективного контроля за достижением норматива техники чтения учащимися.</w:t>
      </w:r>
      <w:r w:rsidRPr="00583A74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 Для оценки навыка чтения проводится диагностика </w:t>
      </w:r>
    </w:p>
    <w:p w14:paraId="07E34AEA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5BDA4FC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В ходе данного мониторинга сформированности техники чтения учащихся начальных классов я систематически веду замеры по нескольким параметрам:</w:t>
      </w:r>
    </w:p>
    <w:p w14:paraId="476F374E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1.Способ чтения (определяется во время чтения).</w:t>
      </w:r>
    </w:p>
    <w:p w14:paraId="10A98A6C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2. Темп чтения (определяется по истечении 1 минуты чтения текста).</w:t>
      </w:r>
    </w:p>
    <w:p w14:paraId="533017F7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3.Правильность чтения (определяется во время чтения).</w:t>
      </w:r>
    </w:p>
    <w:p w14:paraId="77144A8D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4. Выразительность чтения (определяется во время чтения).</w:t>
      </w:r>
    </w:p>
    <w:p w14:paraId="607CEBAC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5. Осмысленность чтения (определяется в ходе беседы по содержанию прочитанного текста).</w:t>
      </w:r>
    </w:p>
    <w:p w14:paraId="336A076B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Результаты систематизирую в таблице.</w:t>
      </w:r>
    </w:p>
    <w:p w14:paraId="05AB56DC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Систематический анализ достижений учеников – обязательное условие моей работы учителя.</w:t>
      </w:r>
    </w:p>
    <w:p w14:paraId="192FF83C" w14:textId="77777777" w:rsidR="001316DB" w:rsidRPr="00583A74" w:rsidRDefault="001316DB" w:rsidP="001316DB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A74">
        <w:rPr>
          <w:rFonts w:ascii="Times New Roman" w:hAnsi="Times New Roman"/>
          <w:sz w:val="24"/>
          <w:szCs w:val="24"/>
        </w:rPr>
        <w:t>Такая систематическая деятельность даёт положительные результаты, которые отображены на диаграммах.</w:t>
      </w:r>
    </w:p>
    <w:p w14:paraId="6052E61E" w14:textId="77777777" w:rsidR="001316DB" w:rsidRPr="00583A74" w:rsidRDefault="001316DB" w:rsidP="001316DB">
      <w:pPr>
        <w:spacing w:after="0" w:line="36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– особый этап в жизни ребенка. Он связан с формированием у школьника основ умения учиться и способности к организации своей деятельности. И именно читательские умения обеспечат младшему школьнику возможность самостоятельно приобретать новые знания, а в дальнейшем создадут основу для самообучения и самообразования на последующих ступенях обучения.</w:t>
      </w:r>
    </w:p>
    <w:p w14:paraId="6753024F" w14:textId="77777777" w:rsidR="001316DB" w:rsidRPr="00583A74" w:rsidRDefault="001316DB" w:rsidP="001316DB">
      <w:pPr>
        <w:spacing w:after="0" w:line="36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используемый мною материал может использоваться учителями в своей педагогической деятельности.</w:t>
      </w:r>
    </w:p>
    <w:p w14:paraId="768C82BD" w14:textId="77777777" w:rsidR="001316DB" w:rsidRPr="00583A74" w:rsidRDefault="001316DB" w:rsidP="001316DB">
      <w:pPr>
        <w:spacing w:after="0" w:line="36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рекомендации, которые я привожу в работе, давно известны. Другие отличаются новизной.  Но я не хочу проводить деление на старое и новое. Для меня главное, чтобы они были полезны. Важно творчески использовать различные приемы, упражнения, видоизменять и комбинировать их в зависимости от возраста и подготовки класса.</w:t>
      </w:r>
    </w:p>
    <w:p w14:paraId="07807809" w14:textId="77777777" w:rsidR="001316DB" w:rsidRPr="00583A74" w:rsidRDefault="001316DB" w:rsidP="001316DB">
      <w:pPr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Нужно всегда помнить, что главная задача учителя (не единственная) – не только научить ребёнка, но и показать, где и как могут быть применены полученные знания, повысить интерес учащихся к предмету, вывести учеников на уровень понимания и осмысления, а всё это начинается именно со смыслового чтения.</w:t>
      </w:r>
    </w:p>
    <w:p w14:paraId="6689AFFC" w14:textId="77777777" w:rsidR="001316DB" w:rsidRPr="00583A74" w:rsidRDefault="001316DB" w:rsidP="001316DB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131A9" w14:textId="77777777" w:rsidR="001316DB" w:rsidRPr="00583A74" w:rsidRDefault="001316DB" w:rsidP="001316DB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14:paraId="394AF570" w14:textId="77777777" w:rsidR="001316DB" w:rsidRPr="00583A74" w:rsidRDefault="001316DB" w:rsidP="001316DB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к сотрудничеству.</w:t>
      </w:r>
    </w:p>
    <w:p w14:paraId="0BB6A9C0" w14:textId="77777777" w:rsidR="001316DB" w:rsidRPr="00583A74" w:rsidRDefault="001316DB" w:rsidP="001316DB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 ответить на ваши вопросы.</w:t>
      </w:r>
    </w:p>
    <w:p w14:paraId="799AD8FA" w14:textId="77777777" w:rsidR="00124EE3" w:rsidRPr="00583A74" w:rsidRDefault="00124EE3">
      <w:pPr>
        <w:rPr>
          <w:sz w:val="24"/>
          <w:szCs w:val="24"/>
        </w:rPr>
      </w:pPr>
    </w:p>
    <w:sectPr w:rsidR="00124EE3" w:rsidRPr="0058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B0BA5"/>
    <w:multiLevelType w:val="multilevel"/>
    <w:tmpl w:val="5C4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7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47E"/>
    <w:rsid w:val="0006647E"/>
    <w:rsid w:val="00124EE3"/>
    <w:rsid w:val="001316DB"/>
    <w:rsid w:val="002041C4"/>
    <w:rsid w:val="005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F48A"/>
  <w15:docId w15:val="{088F7AF2-DF13-41E8-B520-7D703DA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16D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3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3</cp:revision>
  <dcterms:created xsi:type="dcterms:W3CDTF">2018-07-30T15:38:00Z</dcterms:created>
  <dcterms:modified xsi:type="dcterms:W3CDTF">2025-05-06T18:05:00Z</dcterms:modified>
</cp:coreProperties>
</file>